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4B0C98" w:rsidRPr="008A01BB" w:rsidRDefault="008A01BB" w:rsidP="008A01BB">
      <w:pPr>
        <w:pStyle w:val="a8"/>
        <w:spacing w:after="0" w:line="240" w:lineRule="auto"/>
        <w:ind w:left="-284"/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Надавач</w:t>
      </w:r>
      <w:r w:rsidRPr="008A01BB">
        <w:rPr>
          <w:rFonts w:ascii="Tahoma" w:hAnsi="Tahoma" w:cs="Tahoma"/>
          <w:b/>
          <w:sz w:val="21"/>
          <w:szCs w:val="21"/>
        </w:rPr>
        <w:t xml:space="preserve"> послуг із проведення фокус-груп щодо реформування процедур </w:t>
      </w:r>
      <w:r>
        <w:rPr>
          <w:rFonts w:ascii="Tahoma" w:hAnsi="Tahoma" w:cs="Tahoma"/>
          <w:b/>
          <w:sz w:val="21"/>
          <w:szCs w:val="21"/>
        </w:rPr>
        <w:t xml:space="preserve">державних закупівель в Україні, </w:t>
      </w:r>
      <w:r w:rsidRPr="008A01BB">
        <w:rPr>
          <w:rFonts w:ascii="Tahoma" w:hAnsi="Tahoma" w:cs="Tahoma"/>
          <w:b/>
          <w:sz w:val="21"/>
          <w:szCs w:val="21"/>
        </w:rPr>
        <w:t>в рамках проекту "Зменшення стигми та дискримінації, пов'язаної з ВІЛ, до представників груп найвищого ризику в медичних закладах України" (RESPECT)</w:t>
      </w:r>
      <w:bookmarkStart w:id="0" w:name="_GoBack"/>
      <w:bookmarkEnd w:id="0"/>
      <w:r w:rsidR="004B0C98" w:rsidRPr="008A01BB">
        <w:rPr>
          <w:rFonts w:ascii="Tahoma" w:hAnsi="Tahoma" w:cs="Tahoma"/>
          <w:b/>
          <w:sz w:val="21"/>
          <w:szCs w:val="21"/>
        </w:rPr>
        <w:t xml:space="preserve"> </w:t>
      </w:r>
    </w:p>
    <w:p w:rsidR="004B0C98" w:rsidRPr="00493B97" w:rsidRDefault="004B0C98" w:rsidP="004B0C98">
      <w:pPr>
        <w:pStyle w:val="a8"/>
        <w:spacing w:after="0" w:line="240" w:lineRule="auto"/>
        <w:ind w:left="0"/>
        <w:jc w:val="both"/>
        <w:rPr>
          <w:rFonts w:ascii="Tahoma" w:hAnsi="Tahoma" w:cs="Tahoma"/>
          <w:b/>
          <w:sz w:val="21"/>
          <w:szCs w:val="21"/>
        </w:rPr>
      </w:pPr>
    </w:p>
    <w:p w:rsidR="0079026F" w:rsidRPr="00116613" w:rsidRDefault="0079026F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2E54BA" w:rsidTr="002E54BA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lang w:val="ru-RU"/>
              </w:rPr>
              <w:t>В</w:t>
            </w:r>
            <w:r>
              <w:rPr>
                <w:rFonts w:ascii="Tahoma" w:hAnsi="Tahoma" w:cs="Tahoma"/>
              </w:rPr>
              <w:t>ища</w:t>
            </w:r>
            <w:r w:rsidR="008A01BB">
              <w:t xml:space="preserve"> </w:t>
            </w:r>
            <w:r w:rsidR="008A01BB" w:rsidRPr="008A01BB">
              <w:rPr>
                <w:rFonts w:ascii="Tahoma" w:hAnsi="Tahoma" w:cs="Tahoma"/>
              </w:rPr>
              <w:t>гуманітарна</w:t>
            </w:r>
            <w:r>
              <w:rPr>
                <w:rFonts w:ascii="Tahoma" w:hAnsi="Tahoma" w:cs="Tahoma"/>
              </w:rPr>
              <w:t xml:space="preserve"> освіта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8A01BB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З</w:t>
            </w:r>
            <w:r w:rsidRPr="008A01BB">
              <w:rPr>
                <w:rFonts w:ascii="Tahoma" w:hAnsi="Tahoma" w:cs="Tahoma"/>
                <w:color w:val="000000"/>
              </w:rPr>
              <w:t>нання загальних принципів та порядку здійснення державних закупівель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68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8A01BB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Д</w:t>
            </w:r>
            <w:r w:rsidRPr="00BB2197">
              <w:rPr>
                <w:rFonts w:ascii="Tahoma" w:hAnsi="Tahoma" w:cs="Tahoma"/>
                <w:color w:val="000000"/>
              </w:rPr>
              <w:t>освід організації досліджень методом фокус-груп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8A01BB" w:rsidTr="008A01BB">
        <w:trPr>
          <w:trHeight w:val="92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1BB" w:rsidRPr="008A01BB" w:rsidRDefault="008A01BB" w:rsidP="008A01BB">
            <w:pPr>
              <w:spacing w:before="54" w:line="360" w:lineRule="auto"/>
              <w:rPr>
                <w:rFonts w:ascii="Tahoma" w:eastAsia="Times New Roman" w:hAnsi="Tahoma" w:cs="Tahoma"/>
                <w:b/>
                <w:bCs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З</w:t>
            </w:r>
            <w:r w:rsidRPr="008A01BB">
              <w:rPr>
                <w:rFonts w:ascii="Tahoma" w:eastAsia="Times New Roman" w:hAnsi="Tahoma" w:cs="Tahoma"/>
                <w:color w:val="000000"/>
                <w:lang w:eastAsia="ru-RU"/>
              </w:rPr>
              <w:t>нання англійської мови (не нижче рівня “</w:t>
            </w:r>
            <w:r w:rsidRPr="008A01BB">
              <w:rPr>
                <w:rFonts w:ascii="Tahoma" w:eastAsia="Times New Roman" w:hAnsi="Tahoma" w:cs="Tahoma"/>
                <w:color w:val="000000"/>
                <w:lang w:val="en-US" w:eastAsia="ru-RU"/>
              </w:rPr>
              <w:t>intermediate</w:t>
            </w:r>
            <w:r w:rsidRPr="008A01BB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”)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1BB" w:rsidRDefault="008A01BB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1BB" w:rsidRDefault="008A01BB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2E54BA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Вартість послуг (грн./год.)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Юридичний статус учасника: фізична особа/фізична особа-підприємець</w:t>
            </w:r>
            <w:r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>
              <w:rPr>
                <w:rFonts w:ascii="Tahoma" w:hAnsi="Tahoma" w:cs="Tahoma"/>
                <w:sz w:val="21"/>
                <w:szCs w:val="21"/>
              </w:rPr>
              <w:t xml:space="preserve"> </w:t>
            </w:r>
            <w:r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2E54BA" w:rsidRPr="002E54BA" w:rsidRDefault="002E54BA" w:rsidP="002E54BA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</w:rPr>
      </w:pPr>
    </w:p>
    <w:p w:rsidR="002E54BA" w:rsidRDefault="002E54BA" w:rsidP="002E54BA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Якщо учасник ФОП підтверджуючими документами мають бути: Свідоцтво про державну реєстрацію, Свідоцтво платника податку </w:t>
      </w: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2E54BA" w:rsidRDefault="002E54BA" w:rsidP="002E54BA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           _________________     _____________________</w:t>
      </w:r>
    </w:p>
    <w:p w:rsidR="002E54BA" w:rsidRDefault="002E54BA" w:rsidP="002E54BA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</w:t>
      </w:r>
    </w:p>
    <w:p w:rsidR="00C36B0B" w:rsidRPr="004E1DFA" w:rsidRDefault="00F0608B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81D6F"/>
    <w:rsid w:val="00093564"/>
    <w:rsid w:val="00107487"/>
    <w:rsid w:val="00116613"/>
    <w:rsid w:val="002C73E5"/>
    <w:rsid w:val="002D5817"/>
    <w:rsid w:val="002E54BA"/>
    <w:rsid w:val="00382ABA"/>
    <w:rsid w:val="003932D6"/>
    <w:rsid w:val="003F7626"/>
    <w:rsid w:val="004101FE"/>
    <w:rsid w:val="004262D2"/>
    <w:rsid w:val="00453B29"/>
    <w:rsid w:val="004B0C98"/>
    <w:rsid w:val="004E1DFA"/>
    <w:rsid w:val="00525789"/>
    <w:rsid w:val="00556CBF"/>
    <w:rsid w:val="005A2968"/>
    <w:rsid w:val="005B723C"/>
    <w:rsid w:val="005E03C3"/>
    <w:rsid w:val="0069430F"/>
    <w:rsid w:val="006C5C56"/>
    <w:rsid w:val="0079026F"/>
    <w:rsid w:val="008A01BB"/>
    <w:rsid w:val="00977B0B"/>
    <w:rsid w:val="009C6BAD"/>
    <w:rsid w:val="00A15894"/>
    <w:rsid w:val="00A771AE"/>
    <w:rsid w:val="00B67FB0"/>
    <w:rsid w:val="00C953AD"/>
    <w:rsid w:val="00CD421F"/>
    <w:rsid w:val="00CE7076"/>
    <w:rsid w:val="00D03169"/>
    <w:rsid w:val="00DB15C0"/>
    <w:rsid w:val="00DE7AD8"/>
    <w:rsid w:val="00F0608B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Митринюк Анатолий</dc:creator>
  <cp:lastModifiedBy>Сорогіна Юлія</cp:lastModifiedBy>
  <cp:revision>28</cp:revision>
  <cp:lastPrinted>2015-03-27T12:27:00Z</cp:lastPrinted>
  <dcterms:created xsi:type="dcterms:W3CDTF">2013-01-23T14:32:00Z</dcterms:created>
  <dcterms:modified xsi:type="dcterms:W3CDTF">2015-04-07T12:03:00Z</dcterms:modified>
</cp:coreProperties>
</file>